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sz w:val="28"/>
          <w:szCs w:val="28"/>
          <w:lang w:eastAsia="ar-SA"/>
        </w:rPr>
        <w:t>МУНИЦИПАЛЬНОЕ ОБРАЗОВАНИЕ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РАЙОН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автономный округ – Югра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П О С Т А Н О В Л Е Н И 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 xml:space="preserve">от </w:t>
      </w:r>
      <w:r w:rsidR="001B266A">
        <w:rPr>
          <w:sz w:val="28"/>
          <w:szCs w:val="28"/>
          <w:lang w:eastAsia="en-US"/>
        </w:rPr>
        <w:t>00.00</w:t>
      </w:r>
      <w:r w:rsidR="007B6677">
        <w:rPr>
          <w:sz w:val="28"/>
          <w:szCs w:val="28"/>
          <w:lang w:eastAsia="en-US"/>
        </w:rPr>
        <w:t xml:space="preserve">.2022   </w:t>
      </w:r>
      <w:bookmarkStart w:id="0" w:name="_GoBack"/>
      <w:bookmarkEnd w:id="0"/>
      <w:r w:rsidRPr="00835E84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1B266A">
        <w:rPr>
          <w:sz w:val="28"/>
          <w:szCs w:val="28"/>
          <w:lang w:eastAsia="en-US"/>
        </w:rPr>
        <w:t>000</w:t>
      </w:r>
    </w:p>
    <w:p w:rsidR="00835E84" w:rsidRPr="00835E84" w:rsidRDefault="00835E84" w:rsidP="00835E84">
      <w:pPr>
        <w:rPr>
          <w:i/>
          <w:lang w:eastAsia="en-US"/>
        </w:rPr>
      </w:pPr>
      <w:r w:rsidRPr="00835E84">
        <w:rPr>
          <w:i/>
          <w:lang w:eastAsia="en-US"/>
        </w:rPr>
        <w:t>г. Ханты-Мансийск</w:t>
      </w:r>
    </w:p>
    <w:p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C275E9">
        <w:rPr>
          <w:sz w:val="28"/>
          <w:szCs w:val="28"/>
        </w:rPr>
        <w:t>16.09</w:t>
      </w:r>
      <w:r w:rsidR="00741139" w:rsidRPr="00741139">
        <w:rPr>
          <w:sz w:val="28"/>
          <w:szCs w:val="28"/>
        </w:rPr>
        <w:t>.2022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C275E9">
        <w:rPr>
          <w:sz w:val="28"/>
          <w:szCs w:val="28"/>
        </w:rPr>
        <w:t>171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</w:t>
      </w:r>
      <w:r w:rsidR="00986766">
        <w:rPr>
          <w:sz w:val="28"/>
          <w:szCs w:val="28"/>
        </w:rPr>
        <w:t xml:space="preserve"> статьей 12</w:t>
      </w:r>
      <w:r w:rsidR="00EE5936" w:rsidRPr="00741139">
        <w:rPr>
          <w:sz w:val="28"/>
          <w:szCs w:val="28"/>
        </w:rPr>
        <w:t xml:space="preserve"> </w:t>
      </w:r>
      <w:r w:rsidR="00986766" w:rsidRPr="00741139">
        <w:rPr>
          <w:sz w:val="28"/>
          <w:szCs w:val="28"/>
        </w:rPr>
        <w:t>решени</w:t>
      </w:r>
      <w:r w:rsidR="00986766">
        <w:rPr>
          <w:sz w:val="28"/>
          <w:szCs w:val="28"/>
        </w:rPr>
        <w:t>я</w:t>
      </w:r>
      <w:r w:rsidR="00986766" w:rsidRPr="00741139">
        <w:rPr>
          <w:sz w:val="28"/>
          <w:szCs w:val="28"/>
        </w:rPr>
        <w:t xml:space="preserve"> Думы Ханты-Мансийского района от 17.12.2021 № 34 «О бюджете Ханты-Мансийского</w:t>
      </w:r>
      <w:r w:rsidR="00986766">
        <w:rPr>
          <w:sz w:val="28"/>
          <w:szCs w:val="28"/>
        </w:rPr>
        <w:t xml:space="preserve"> </w:t>
      </w:r>
      <w:r w:rsidR="00986766" w:rsidRPr="00741139">
        <w:rPr>
          <w:sz w:val="28"/>
          <w:szCs w:val="28"/>
        </w:rPr>
        <w:t>района на 2022 год и плановый период 2023 и 2024 годов»</w:t>
      </w:r>
      <w:r w:rsidR="00986766">
        <w:rPr>
          <w:sz w:val="28"/>
          <w:szCs w:val="28"/>
        </w:rPr>
        <w:t xml:space="preserve">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8004FE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986766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8004FE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 xml:space="preserve">муниципальных программ </w:t>
      </w:r>
      <w:r w:rsidR="00F9659F">
        <w:rPr>
          <w:sz w:val="28"/>
          <w:szCs w:val="28"/>
        </w:rPr>
        <w:br/>
      </w:r>
      <w:r w:rsidR="008F2345"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 xml:space="preserve">, на основании пункта 10.1 части 1 статьи 27, статей </w:t>
      </w:r>
      <w:r w:rsidR="005C6424" w:rsidRPr="00EE4D7D">
        <w:rPr>
          <w:color w:val="000000" w:themeColor="text1"/>
          <w:sz w:val="28"/>
          <w:szCs w:val="28"/>
        </w:rPr>
        <w:t>32</w:t>
      </w:r>
      <w:r w:rsidR="005C6424">
        <w:rPr>
          <w:color w:val="000000" w:themeColor="text1"/>
          <w:sz w:val="28"/>
          <w:szCs w:val="28"/>
        </w:rPr>
        <w:t>, 47.1</w:t>
      </w:r>
      <w:r w:rsidR="00D5719C"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1560"/>
        <w:gridCol w:w="1559"/>
      </w:tblGrid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C64F0" w:rsidRDefault="000C64F0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 w:rsidR="000E1E7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  <w:r w:rsidR="000E1E7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 – основание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 значение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lastRenderedPageBreak/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  <w:gridSpan w:val="2"/>
          </w:tcPr>
          <w:p w:rsidR="006F1982" w:rsidRPr="00F47864" w:rsidRDefault="009544AC" w:rsidP="0005421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2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446FF2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67747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905E5" w:rsidRPr="00312DE0" w:rsidRDefault="00056CB7" w:rsidP="0095507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701" w:type="dxa"/>
            <w:gridSpan w:val="3"/>
          </w:tcPr>
          <w:p w:rsidR="002905E5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560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905E5" w:rsidRPr="00145B18" w:rsidRDefault="002905E5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560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490FCF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0E1E76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0E1E76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0E1E76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0E1E76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945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0E1E76">
        <w:trPr>
          <w:trHeight w:hRule="exact" w:val="63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945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0E1E76">
        <w:trPr>
          <w:trHeight w:hRule="exact" w:val="70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0E1E76">
        <w:trPr>
          <w:trHeight w:hRule="exact" w:val="340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 w:rsidR="000E1E76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006D8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4B77">
              <w:rPr>
                <w:sz w:val="20"/>
                <w:szCs w:val="20"/>
              </w:rPr>
              <w:t> 223,</w:t>
            </w:r>
            <w:r w:rsidR="00B2613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2527BD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</w:t>
            </w:r>
            <w:r w:rsidR="00B2613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0E1E76">
        <w:trPr>
          <w:trHeight w:hRule="exact" w:val="61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D213A6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4B77">
              <w:rPr>
                <w:sz w:val="20"/>
                <w:szCs w:val="20"/>
              </w:rPr>
              <w:t> 223,</w:t>
            </w:r>
            <w:r w:rsidR="00B2613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2527BD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</w:t>
            </w:r>
            <w:r w:rsidR="00B2613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DF7E98" w:rsidRPr="00490FCF" w:rsidTr="000E1E76">
        <w:trPr>
          <w:trHeight w:hRule="exact" w:val="241"/>
        </w:trPr>
        <w:tc>
          <w:tcPr>
            <w:tcW w:w="1428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 w:rsidR="00526C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9006D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1F96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061F96" w:rsidRPr="00490FCF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061F96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61F96" w:rsidRDefault="00061F96" w:rsidP="006A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61F96" w:rsidRDefault="00061F96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61F96" w:rsidRPr="00490FCF" w:rsidTr="000E1E76">
        <w:trPr>
          <w:trHeight w:hRule="exact" w:val="435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61F96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:rsidR="00061F96" w:rsidRDefault="00061F96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1847"/>
        </w:trPr>
        <w:tc>
          <w:tcPr>
            <w:tcW w:w="142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1F96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061F96" w:rsidRDefault="00061F96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061F96" w:rsidRPr="00490FCF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061F96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061F96" w:rsidRPr="00490FCF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B1097" w:rsidRPr="00490FCF" w:rsidTr="000E1E76">
        <w:trPr>
          <w:trHeight w:hRule="exact" w:val="680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1097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5F34D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F34D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1840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EF2C74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241D0" w:rsidP="0088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111 618,3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241D0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0E1E76">
        <w:trPr>
          <w:trHeight w:hRule="exact" w:val="737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D213A6" w:rsidP="00A2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A241D0">
              <w:rPr>
                <w:sz w:val="20"/>
                <w:szCs w:val="20"/>
              </w:rPr>
              <w:t> 618,3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241D0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D36336" w:rsidRPr="00490FCF" w:rsidTr="000E1E76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D36336" w:rsidRPr="00490FCF" w:rsidRDefault="00D36336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36336" w:rsidRDefault="00D36336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:rsidR="00704F35" w:rsidRPr="00490FCF" w:rsidRDefault="00704F35" w:rsidP="009455C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9455C2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36336" w:rsidRPr="00490FCF" w:rsidRDefault="00D36336" w:rsidP="0020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6D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6336" w:rsidRPr="00490FCF" w:rsidTr="00945C18">
        <w:trPr>
          <w:trHeight w:hRule="exact" w:val="273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36336" w:rsidRPr="00490FCF" w:rsidRDefault="00D36336" w:rsidP="006D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6D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6336" w:rsidRPr="00490FCF" w:rsidTr="002541C6">
        <w:trPr>
          <w:trHeight w:hRule="exact" w:val="309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36336" w:rsidRPr="00490FCF" w:rsidTr="00945C18">
        <w:trPr>
          <w:trHeight w:hRule="exact" w:val="1321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Default="00D36336" w:rsidP="00945C1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36336" w:rsidRPr="00716DF9" w:rsidRDefault="00D36336" w:rsidP="00945C1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</w:t>
            </w:r>
            <w:r>
              <w:rPr>
                <w:sz w:val="20"/>
                <w:szCs w:val="20"/>
              </w:rPr>
              <w:lastRenderedPageBreak/>
              <w:t xml:space="preserve">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1417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467C7D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Default="00945C18" w:rsidP="00C3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290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AC138C">
        <w:trPr>
          <w:trHeight w:hRule="exact" w:val="1681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C379E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правочно: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Default="00945C18" w:rsidP="00C379E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C379E3">
        <w:trPr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0B0634" w:rsidRDefault="00945C18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870DB8" w:rsidRDefault="00945C18" w:rsidP="004914FC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870DB8" w:rsidRDefault="00945C18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870DB8" w:rsidRDefault="00945C18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870DB8" w:rsidRDefault="00945C18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81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565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576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928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73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871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22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Pr="00F9659F" w:rsidRDefault="00945C18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316B82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126 694,7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51 998,1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316B82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124 214,1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49 517,5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316B82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123 907,5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49 210,9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871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9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Default="00132802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132802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84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134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A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508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848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13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ED61C3">
        <w:trPr>
          <w:trHeight w:hRule="exact" w:val="32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ED61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3: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Выкатной</w:t>
            </w:r>
          </w:p>
        </w:tc>
        <w:tc>
          <w:tcPr>
            <w:tcW w:w="1559" w:type="dxa"/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ED61C3">
        <w:trPr>
          <w:trHeight w:hRule="exact" w:val="27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288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95507B">
        <w:trPr>
          <w:trHeight w:hRule="exact" w:val="56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132802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132802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5C18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113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1135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5"/>
        <w:gridCol w:w="2410"/>
        <w:gridCol w:w="7938"/>
        <w:gridCol w:w="1701"/>
      </w:tblGrid>
      <w:tr w:rsidR="006F1982" w:rsidRPr="00945095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0E1E76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D70D91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446F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0E1E76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0E1E76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 w:rsidR="000E1E76">
              <w:br/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47304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0E1E76">
              <w:br/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447304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>инансирование данного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4473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0E1E76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0E1E76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0E1E76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0E1E76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0E1E76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4C21E0" w:rsidP="00FE1223">
            <w:pPr>
              <w:pStyle w:val="ConsPlusNormal"/>
              <w:jc w:val="center"/>
            </w:pPr>
            <w:r>
              <w:t>1</w:t>
            </w:r>
            <w:r w:rsidR="00FE122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4C21E0" w:rsidP="00FE1223">
            <w:pPr>
              <w:pStyle w:val="ConsPlusNormal"/>
              <w:jc w:val="center"/>
            </w:pPr>
            <w:r>
              <w:t>5</w:t>
            </w:r>
            <w:r w:rsidR="00FE1223">
              <w:t>1</w:t>
            </w:r>
          </w:p>
        </w:tc>
      </w:tr>
      <w:tr w:rsidR="006F1982" w:rsidTr="000E1E76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</w:tr>
      <w:tr w:rsidR="00704F35" w:rsidTr="00704F35">
        <w:trPr>
          <w:trHeight w:hRule="exact" w:val="5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Default="00704F35" w:rsidP="00446F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Default="00704F35" w:rsidP="00446FF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jc w:val="center"/>
            </w:pPr>
            <w: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5" w:rsidRDefault="00704F35" w:rsidP="00446FF2">
            <w:pPr>
              <w:jc w:val="center"/>
            </w:pPr>
            <w:r>
              <w:t>2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Pr="00EE4D7D" w:rsidRDefault="00FA6CCD" w:rsidP="00A4351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62C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B3061B" w:rsidRDefault="00950543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>
        <w:rPr>
          <w:sz w:val="28"/>
          <w:szCs w:val="28"/>
        </w:rPr>
        <w:t>К.Р.Минулин</w:t>
      </w:r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76" w:rsidRDefault="00025576" w:rsidP="00D901AC">
      <w:r>
        <w:separator/>
      </w:r>
    </w:p>
  </w:endnote>
  <w:endnote w:type="continuationSeparator" w:id="1">
    <w:p w:rsidR="00025576" w:rsidRDefault="00025576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76" w:rsidRDefault="00025576" w:rsidP="00D901AC">
      <w:r>
        <w:separator/>
      </w:r>
    </w:p>
  </w:footnote>
  <w:footnote w:type="continuationSeparator" w:id="1">
    <w:p w:rsidR="00025576" w:rsidRDefault="00025576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684FC2" w:rsidP="00CF1DE3">
    <w:pPr>
      <w:pStyle w:val="a7"/>
      <w:jc w:val="center"/>
    </w:pPr>
    <w:fldSimple w:instr="PAGE   \* MERGEFORMAT">
      <w:r w:rsidR="00B2613F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02522"/>
      <w:docPartObj>
        <w:docPartGallery w:val="Page Numbers (Top of Page)"/>
        <w:docPartUnique/>
      </w:docPartObj>
    </w:sdtPr>
    <w:sdtContent>
      <w:p w:rsidR="0095507B" w:rsidRDefault="00684FC2">
        <w:pPr>
          <w:pStyle w:val="a7"/>
          <w:jc w:val="center"/>
        </w:pPr>
        <w:fldSimple w:instr="PAGE   \* MERGEFORMAT">
          <w:r w:rsidR="0005421E">
            <w:rPr>
              <w:noProof/>
            </w:rPr>
            <w:t>13</w:t>
          </w:r>
        </w:fldSimple>
      </w:p>
    </w:sdtContent>
  </w:sdt>
  <w:p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684FC2" w:rsidP="00397ED5">
    <w:pPr>
      <w:pStyle w:val="a7"/>
      <w:jc w:val="center"/>
    </w:pPr>
    <w:fldSimple w:instr="PAGE   \* MERGEFORMAT">
      <w:r w:rsidR="00C865B6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1161"/>
    <w:rsid w:val="0000355D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5576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21E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378"/>
    <w:rsid w:val="000865DD"/>
    <w:rsid w:val="00086BD0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F10"/>
    <w:rsid w:val="000C5C24"/>
    <w:rsid w:val="000C615D"/>
    <w:rsid w:val="000C6188"/>
    <w:rsid w:val="000C643D"/>
    <w:rsid w:val="000C64F0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2B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2585"/>
    <w:rsid w:val="00244386"/>
    <w:rsid w:val="00246159"/>
    <w:rsid w:val="002464B4"/>
    <w:rsid w:val="00247D25"/>
    <w:rsid w:val="00250090"/>
    <w:rsid w:val="0025179E"/>
    <w:rsid w:val="0025180D"/>
    <w:rsid w:val="00251F11"/>
    <w:rsid w:val="00251F2D"/>
    <w:rsid w:val="002527B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4B77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112"/>
    <w:rsid w:val="00320852"/>
    <w:rsid w:val="0032090E"/>
    <w:rsid w:val="00320E0A"/>
    <w:rsid w:val="00321CC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1400"/>
    <w:rsid w:val="004B1909"/>
    <w:rsid w:val="004B30DD"/>
    <w:rsid w:val="004B378D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F1C"/>
    <w:rsid w:val="00576F7D"/>
    <w:rsid w:val="005779D5"/>
    <w:rsid w:val="005811BE"/>
    <w:rsid w:val="005824B3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23F4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FC7"/>
    <w:rsid w:val="00683C4D"/>
    <w:rsid w:val="00684FC2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CD2"/>
    <w:rsid w:val="006C53C6"/>
    <w:rsid w:val="006C6678"/>
    <w:rsid w:val="006C7D8E"/>
    <w:rsid w:val="006C7EB9"/>
    <w:rsid w:val="006D1297"/>
    <w:rsid w:val="006D1458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7EB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63A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35F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B3D"/>
    <w:rsid w:val="00992BF7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1D0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305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9D8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13F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5912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4C0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D84"/>
    <w:rsid w:val="00D42EEF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80222"/>
    <w:rsid w:val="00D80B0A"/>
    <w:rsid w:val="00D81358"/>
    <w:rsid w:val="00D815FF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057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F9E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759-1A90-44C6-B81C-B3195CD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107</cp:revision>
  <cp:lastPrinted>2022-10-10T13:18:00Z</cp:lastPrinted>
  <dcterms:created xsi:type="dcterms:W3CDTF">2022-08-22T04:27:00Z</dcterms:created>
  <dcterms:modified xsi:type="dcterms:W3CDTF">2022-10-19T06:22:00Z</dcterms:modified>
</cp:coreProperties>
</file>